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190E6" w14:textId="765C27A1" w:rsidR="00206947" w:rsidRPr="00206947" w:rsidRDefault="00206947" w:rsidP="00206947">
      <w:pPr>
        <w:spacing w:after="0" w:line="240" w:lineRule="auto"/>
        <w:jc w:val="center"/>
        <w:rPr>
          <w:rFonts w:eastAsia="Times New Roman" w:cs="Times New Roman"/>
          <w:b/>
          <w:bCs/>
          <w:u w:color="000000"/>
          <w:lang w:eastAsia="pl-PL"/>
        </w:rPr>
      </w:pPr>
      <w:r w:rsidRPr="00206947">
        <w:rPr>
          <w:rFonts w:eastAsia="Times New Roman" w:cs="Times New Roman"/>
          <w:b/>
          <w:bCs/>
          <w:u w:color="000000"/>
          <w:lang w:eastAsia="pl-PL"/>
        </w:rPr>
        <w:t xml:space="preserve">Ogłoszenie nr </w:t>
      </w:r>
      <w:r w:rsidR="00144E1D">
        <w:rPr>
          <w:rFonts w:eastAsia="Times New Roman" w:cs="Times New Roman"/>
          <w:b/>
          <w:bCs/>
          <w:u w:color="000000"/>
          <w:lang w:eastAsia="pl-PL"/>
        </w:rPr>
        <w:t>OP</w:t>
      </w:r>
      <w:r w:rsidRPr="00206947">
        <w:rPr>
          <w:rFonts w:eastAsia="Times New Roman" w:cs="Times New Roman"/>
          <w:b/>
          <w:bCs/>
          <w:u w:color="000000"/>
          <w:lang w:eastAsia="pl-PL"/>
        </w:rPr>
        <w:t>N 684</w:t>
      </w:r>
      <w:r w:rsidR="00566636">
        <w:rPr>
          <w:rFonts w:eastAsia="Times New Roman" w:cs="Times New Roman"/>
          <w:b/>
          <w:bCs/>
          <w:u w:color="000000"/>
          <w:lang w:eastAsia="pl-PL"/>
        </w:rPr>
        <w:t>5</w:t>
      </w:r>
      <w:r w:rsidRPr="00206947">
        <w:rPr>
          <w:rFonts w:eastAsia="Times New Roman" w:cs="Times New Roman"/>
          <w:b/>
          <w:bCs/>
          <w:u w:color="000000"/>
          <w:lang w:eastAsia="pl-PL"/>
        </w:rPr>
        <w:t>.</w:t>
      </w:r>
      <w:r w:rsidR="007358E6">
        <w:rPr>
          <w:rFonts w:eastAsia="Times New Roman" w:cs="Times New Roman"/>
          <w:b/>
          <w:bCs/>
          <w:u w:color="000000"/>
          <w:lang w:eastAsia="pl-PL"/>
        </w:rPr>
        <w:t>5</w:t>
      </w:r>
      <w:r w:rsidR="00144E1D">
        <w:rPr>
          <w:rFonts w:eastAsia="Times New Roman" w:cs="Times New Roman"/>
          <w:b/>
          <w:bCs/>
          <w:u w:color="000000"/>
          <w:lang w:eastAsia="pl-PL"/>
        </w:rPr>
        <w:t>.2024</w:t>
      </w:r>
      <w:r w:rsidR="007358E6">
        <w:rPr>
          <w:rFonts w:eastAsia="Times New Roman" w:cs="Times New Roman"/>
          <w:b/>
          <w:bCs/>
          <w:u w:color="000000"/>
          <w:lang w:eastAsia="pl-PL"/>
        </w:rPr>
        <w:t xml:space="preserve"> P</w:t>
      </w:r>
    </w:p>
    <w:p w14:paraId="5C90A344" w14:textId="77777777" w:rsidR="00206947" w:rsidRPr="00206947" w:rsidRDefault="00206947" w:rsidP="00206947">
      <w:pPr>
        <w:spacing w:after="0" w:line="240" w:lineRule="auto"/>
        <w:jc w:val="center"/>
        <w:rPr>
          <w:rFonts w:eastAsia="Times New Roman" w:cs="Times New Roman"/>
          <w:b/>
          <w:bCs/>
          <w:u w:color="000000"/>
          <w:lang w:eastAsia="pl-PL"/>
        </w:rPr>
      </w:pPr>
      <w:r w:rsidRPr="00206947">
        <w:rPr>
          <w:rFonts w:eastAsia="Times New Roman" w:cs="Times New Roman"/>
          <w:b/>
          <w:bCs/>
          <w:u w:color="000000"/>
          <w:lang w:eastAsia="pl-PL"/>
        </w:rPr>
        <w:t xml:space="preserve">Wójta Gminy Herby z dnia </w:t>
      </w:r>
      <w:r w:rsidR="00144E1D">
        <w:rPr>
          <w:rFonts w:eastAsia="Times New Roman" w:cs="Times New Roman"/>
          <w:b/>
          <w:bCs/>
          <w:u w:color="000000"/>
          <w:lang w:eastAsia="pl-PL"/>
        </w:rPr>
        <w:t>13</w:t>
      </w:r>
      <w:r w:rsidRPr="00206947">
        <w:rPr>
          <w:rFonts w:eastAsia="Times New Roman" w:cs="Times New Roman"/>
          <w:b/>
          <w:bCs/>
          <w:u w:color="000000"/>
          <w:lang w:eastAsia="pl-PL"/>
        </w:rPr>
        <w:t>.0</w:t>
      </w:r>
      <w:r w:rsidR="00144E1D">
        <w:rPr>
          <w:rFonts w:eastAsia="Times New Roman" w:cs="Times New Roman"/>
          <w:b/>
          <w:bCs/>
          <w:u w:color="000000"/>
          <w:lang w:eastAsia="pl-PL"/>
        </w:rPr>
        <w:t>8.2024</w:t>
      </w:r>
      <w:r w:rsidRPr="00206947">
        <w:rPr>
          <w:rFonts w:eastAsia="Times New Roman" w:cs="Times New Roman"/>
          <w:b/>
          <w:bCs/>
          <w:u w:color="000000"/>
          <w:lang w:eastAsia="pl-PL"/>
        </w:rPr>
        <w:t>r. o przetargu</w:t>
      </w:r>
    </w:p>
    <w:p w14:paraId="33D44E22" w14:textId="77777777" w:rsidR="00206947" w:rsidRPr="00000C99" w:rsidRDefault="00206947" w:rsidP="00206947">
      <w:pPr>
        <w:spacing w:after="0" w:line="240" w:lineRule="auto"/>
        <w:rPr>
          <w:rFonts w:eastAsia="Times New Roman" w:cs="Times New Roman"/>
          <w:b/>
          <w:bCs/>
          <w:sz w:val="16"/>
          <w:szCs w:val="16"/>
          <w:u w:color="000000"/>
          <w:lang w:eastAsia="pl-PL"/>
        </w:rPr>
      </w:pPr>
    </w:p>
    <w:p w14:paraId="72C62D70" w14:textId="1000FA36" w:rsidR="00206947" w:rsidRPr="00000C99" w:rsidRDefault="00206947" w:rsidP="00206947">
      <w:pPr>
        <w:spacing w:after="0" w:line="240" w:lineRule="auto"/>
        <w:rPr>
          <w:rFonts w:eastAsia="Times New Roman" w:cs="Arial"/>
          <w:b/>
          <w:bCs/>
          <w:iCs/>
          <w:sz w:val="20"/>
          <w:szCs w:val="20"/>
          <w:u w:color="000000"/>
          <w:lang w:eastAsia="pl-PL"/>
        </w:rPr>
      </w:pPr>
      <w:r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>Na podstawie art. 37 ust</w:t>
      </w:r>
      <w:r w:rsidR="007358E6"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>.</w:t>
      </w:r>
      <w:r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 xml:space="preserve"> 4, art. 38 ust. 1 i 2 ustawy z dnia 21 sierpnia 1997 roku o gospodarce nieruchomościami </w:t>
      </w:r>
      <w:r w:rsidR="00144E1D" w:rsidRPr="00000C99">
        <w:rPr>
          <w:rFonts w:eastAsia="Times New Roman" w:cs="Times New Roman"/>
          <w:sz w:val="20"/>
          <w:szCs w:val="20"/>
          <w:u w:color="000000"/>
          <w:lang w:eastAsia="pl-PL"/>
        </w:rPr>
        <w:t>(</w:t>
      </w:r>
      <w:proofErr w:type="spellStart"/>
      <w:r w:rsidR="00144E1D" w:rsidRPr="00000C99">
        <w:rPr>
          <w:rFonts w:eastAsia="Times New Roman" w:cs="Times New Roman"/>
          <w:sz w:val="20"/>
          <w:szCs w:val="20"/>
          <w:u w:color="000000"/>
          <w:lang w:eastAsia="pl-PL"/>
        </w:rPr>
        <w:t>t.j</w:t>
      </w:r>
      <w:proofErr w:type="spellEnd"/>
      <w:r w:rsidR="00144E1D" w:rsidRPr="00000C99">
        <w:rPr>
          <w:rFonts w:eastAsia="Times New Roman" w:cs="Times New Roman"/>
          <w:sz w:val="20"/>
          <w:szCs w:val="20"/>
          <w:u w:color="000000"/>
          <w:lang w:eastAsia="pl-PL"/>
        </w:rPr>
        <w:t>. Dz. U. z 2023 r. poz.  334</w:t>
      </w:r>
      <w:r w:rsidRPr="00000C99">
        <w:rPr>
          <w:rFonts w:eastAsia="Times New Roman" w:cs="Times New Roman"/>
          <w:sz w:val="20"/>
          <w:szCs w:val="20"/>
          <w:u w:color="000000"/>
          <w:lang w:eastAsia="pl-PL"/>
        </w:rPr>
        <w:t xml:space="preserve"> ze zm.) </w:t>
      </w:r>
      <w:r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>or</w:t>
      </w:r>
      <w:r w:rsidR="00144E1D"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>az Uchwały Rady Gminy Herby Nr XXXIX/313/23</w:t>
      </w:r>
      <w:r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 xml:space="preserve"> z dnia </w:t>
      </w:r>
      <w:r w:rsidR="00144E1D"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>31 stycznia 2023</w:t>
      </w:r>
      <w:r w:rsidR="00000C99"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>r.</w:t>
      </w:r>
      <w:r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 xml:space="preserve"> </w:t>
      </w:r>
      <w:r w:rsidRPr="00000C99">
        <w:rPr>
          <w:rFonts w:eastAsia="Times New Roman" w:cs="Arial"/>
          <w:b/>
          <w:bCs/>
          <w:iCs/>
          <w:sz w:val="20"/>
          <w:szCs w:val="20"/>
          <w:u w:color="000000"/>
          <w:lang w:eastAsia="pl-PL"/>
        </w:rPr>
        <w:t xml:space="preserve">Wójt Gminy Herby ogłasza przetarg ustny nieograniczony na </w:t>
      </w:r>
      <w:r w:rsidR="00144E1D" w:rsidRPr="00000C99">
        <w:rPr>
          <w:rFonts w:eastAsia="Times New Roman" w:cs="Arial"/>
          <w:b/>
          <w:bCs/>
          <w:iCs/>
          <w:sz w:val="20"/>
          <w:szCs w:val="20"/>
          <w:u w:color="000000"/>
          <w:lang w:eastAsia="pl-PL"/>
        </w:rPr>
        <w:t>najem</w:t>
      </w:r>
      <w:r w:rsidRPr="00000C99">
        <w:rPr>
          <w:rFonts w:eastAsia="Times New Roman" w:cs="Arial"/>
          <w:b/>
          <w:bCs/>
          <w:iCs/>
          <w:sz w:val="20"/>
          <w:szCs w:val="20"/>
          <w:u w:color="000000"/>
          <w:lang w:eastAsia="pl-PL"/>
        </w:rPr>
        <w:t xml:space="preserve"> nieruchomości.   </w:t>
      </w:r>
    </w:p>
    <w:p w14:paraId="37CA1FA5" w14:textId="77777777" w:rsidR="00206947" w:rsidRPr="00000C99" w:rsidRDefault="00206947" w:rsidP="00206947">
      <w:pPr>
        <w:spacing w:after="0" w:line="240" w:lineRule="auto"/>
        <w:rPr>
          <w:rFonts w:eastAsia="Times New Roman" w:cs="Arial"/>
          <w:b/>
          <w:bCs/>
          <w:iCs/>
          <w:sz w:val="16"/>
          <w:szCs w:val="16"/>
          <w:u w:color="000000"/>
          <w:lang w:eastAsia="pl-PL"/>
        </w:rPr>
      </w:pP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2552"/>
        <w:gridCol w:w="992"/>
        <w:gridCol w:w="1276"/>
        <w:gridCol w:w="4252"/>
        <w:gridCol w:w="2835"/>
        <w:gridCol w:w="992"/>
      </w:tblGrid>
      <w:tr w:rsidR="00206947" w:rsidRPr="00206947" w14:paraId="4B7A7D9A" w14:textId="77777777" w:rsidTr="00BA7AC5">
        <w:tc>
          <w:tcPr>
            <w:tcW w:w="496" w:type="dxa"/>
          </w:tcPr>
          <w:p w14:paraId="602CBD74" w14:textId="77777777"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206947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l.p.</w:t>
            </w:r>
          </w:p>
        </w:tc>
        <w:tc>
          <w:tcPr>
            <w:tcW w:w="1417" w:type="dxa"/>
          </w:tcPr>
          <w:p w14:paraId="2F6CF40B" w14:textId="77777777" w:rsidR="00206947" w:rsidRPr="00206947" w:rsidRDefault="00144E1D" w:rsidP="00206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Oznaczenie nieruchomości</w:t>
            </w:r>
          </w:p>
        </w:tc>
        <w:tc>
          <w:tcPr>
            <w:tcW w:w="2552" w:type="dxa"/>
          </w:tcPr>
          <w:p w14:paraId="01DB08DD" w14:textId="77777777"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206947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Nr</w:t>
            </w:r>
          </w:p>
          <w:p w14:paraId="4AEFC8F9" w14:textId="77777777"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206947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księgi wieczystej</w:t>
            </w:r>
          </w:p>
        </w:tc>
        <w:tc>
          <w:tcPr>
            <w:tcW w:w="992" w:type="dxa"/>
          </w:tcPr>
          <w:p w14:paraId="6BFDC542" w14:textId="77777777"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206947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Położenie</w:t>
            </w:r>
          </w:p>
        </w:tc>
        <w:tc>
          <w:tcPr>
            <w:tcW w:w="1276" w:type="dxa"/>
          </w:tcPr>
          <w:p w14:paraId="01856CCB" w14:textId="77777777"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206947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Karta mapy</w:t>
            </w:r>
          </w:p>
        </w:tc>
        <w:tc>
          <w:tcPr>
            <w:tcW w:w="4252" w:type="dxa"/>
          </w:tcPr>
          <w:p w14:paraId="76AB45F0" w14:textId="77777777"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206947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Opis nieruchomości</w:t>
            </w:r>
          </w:p>
          <w:p w14:paraId="23A7101C" w14:textId="77777777"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2835" w:type="dxa"/>
          </w:tcPr>
          <w:p w14:paraId="5B21D438" w14:textId="77777777"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206947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 xml:space="preserve">Cena zł </w:t>
            </w:r>
          </w:p>
        </w:tc>
        <w:tc>
          <w:tcPr>
            <w:tcW w:w="992" w:type="dxa"/>
          </w:tcPr>
          <w:p w14:paraId="3BD73E36" w14:textId="77777777"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206947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Wadium zł</w:t>
            </w:r>
          </w:p>
        </w:tc>
      </w:tr>
      <w:tr w:rsidR="00206947" w:rsidRPr="00206947" w14:paraId="61B821BA" w14:textId="77777777" w:rsidTr="00000C99">
        <w:trPr>
          <w:cantSplit/>
          <w:trHeight w:val="5089"/>
        </w:trPr>
        <w:tc>
          <w:tcPr>
            <w:tcW w:w="496" w:type="dxa"/>
          </w:tcPr>
          <w:p w14:paraId="35314A92" w14:textId="77777777" w:rsidR="00206947" w:rsidRPr="00206947" w:rsidRDefault="00206947" w:rsidP="007E29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u w:color="000000"/>
                <w:lang w:eastAsia="pl-PL"/>
              </w:rPr>
            </w:pPr>
            <w:r w:rsidRPr="00206947">
              <w:rPr>
                <w:rFonts w:eastAsia="Times New Roman" w:cs="Times New Roman"/>
                <w:b/>
                <w:bCs/>
                <w:sz w:val="24"/>
                <w:szCs w:val="24"/>
                <w:u w:color="000000"/>
                <w:lang w:eastAsia="pl-PL"/>
              </w:rPr>
              <w:t>1.</w:t>
            </w:r>
          </w:p>
        </w:tc>
        <w:tc>
          <w:tcPr>
            <w:tcW w:w="1417" w:type="dxa"/>
          </w:tcPr>
          <w:p w14:paraId="3F06A3C6" w14:textId="77777777" w:rsidR="00206947" w:rsidRDefault="00144E1D" w:rsidP="007E29CD">
            <w:pPr>
              <w:jc w:val="center"/>
            </w:pPr>
            <w:r>
              <w:t>Garaż</w:t>
            </w:r>
          </w:p>
        </w:tc>
        <w:tc>
          <w:tcPr>
            <w:tcW w:w="2552" w:type="dxa"/>
          </w:tcPr>
          <w:p w14:paraId="7CC5A982" w14:textId="77777777" w:rsidR="00206947" w:rsidRDefault="00206947" w:rsidP="007E29CD">
            <w:pPr>
              <w:spacing w:line="240" w:lineRule="auto"/>
              <w:jc w:val="center"/>
            </w:pPr>
            <w:r>
              <w:t>CZ1L/000</w:t>
            </w:r>
            <w:r w:rsidR="00144E1D">
              <w:t>43902/7</w:t>
            </w:r>
          </w:p>
          <w:p w14:paraId="4604E47A" w14:textId="77777777" w:rsidR="007E29CD" w:rsidRPr="007E29CD" w:rsidRDefault="007E29CD" w:rsidP="007E29C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E29CD">
              <w:rPr>
                <w:sz w:val="16"/>
                <w:szCs w:val="16"/>
              </w:rPr>
              <w:t>Dział III zawiera wpis: ZARZĄD WSPÓLNĄ NIERUCHOMOŚCIĄ SPRAWOWANY BĘDZIE ZGODNIE Z ZASADAMI, OKREŚLONYMI W ROZDZIAŁACH 3 I 4 USTAWY Z DNIA 24 CZERWCA 1994 ROKU O WŁASNOŚCI LOKALI (DZ.U. 85 POZ.388)</w:t>
            </w:r>
          </w:p>
          <w:p w14:paraId="44BDE6B9" w14:textId="77777777" w:rsidR="007E29CD" w:rsidRPr="007E29CD" w:rsidRDefault="007E29CD" w:rsidP="007E29C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E29CD">
              <w:rPr>
                <w:sz w:val="16"/>
                <w:szCs w:val="16"/>
              </w:rPr>
              <w:t>W ŁAMIE 3 POD NUMEREM WPISU 1, UJAWNIONO WPIS: - WSZELKIE CIĘŻARY CIĄŻĄCE NA LOKALACH WYDZIELONYCH Z NIERUCHOMOŚCI CIĄŻĄ NA PRZYNALEŻNYCH DO NICH UDZIAŁACH WE WSPÓŁWŁASNOŚCI, NA PODSTAWIE WNIOSKU Z DNIA 22 MARCA 2000 ROKU LDZ.KW 1354-1356/00. WPISANO DNIA 10 MAJA 2000 ROKU - W ŁAMIE 3 UJAWNIONO WNIOSEK: DZ.KW. 1354-1356/00, DLA CELÓW MIGRACJI PRZYJĘTO DZ. KW. NR 1354/03</w:t>
            </w:r>
          </w:p>
          <w:p w14:paraId="44492F35" w14:textId="77777777" w:rsidR="00206947" w:rsidRDefault="007E29CD" w:rsidP="00CB34D6">
            <w:pPr>
              <w:spacing w:line="240" w:lineRule="auto"/>
              <w:jc w:val="center"/>
            </w:pPr>
            <w:r w:rsidRPr="007E29CD">
              <w:rPr>
                <w:sz w:val="16"/>
                <w:szCs w:val="16"/>
              </w:rPr>
              <w:t>Dział IV wolny od wpisów</w:t>
            </w:r>
          </w:p>
        </w:tc>
        <w:tc>
          <w:tcPr>
            <w:tcW w:w="992" w:type="dxa"/>
          </w:tcPr>
          <w:p w14:paraId="46A4E297" w14:textId="77777777" w:rsidR="00206947" w:rsidRDefault="00144E1D" w:rsidP="007E29CD">
            <w:pPr>
              <w:jc w:val="center"/>
            </w:pPr>
            <w:r>
              <w:t>Mochała</w:t>
            </w:r>
          </w:p>
        </w:tc>
        <w:tc>
          <w:tcPr>
            <w:tcW w:w="1276" w:type="dxa"/>
          </w:tcPr>
          <w:p w14:paraId="3E9588A2" w14:textId="77777777" w:rsidR="00206947" w:rsidRDefault="00144E1D" w:rsidP="007E29CD">
            <w:pPr>
              <w:jc w:val="center"/>
            </w:pPr>
            <w:r>
              <w:t>1</w:t>
            </w:r>
            <w:r w:rsidR="00206947">
              <w:t xml:space="preserve"> obręb </w:t>
            </w:r>
            <w:r>
              <w:t>Hadra</w:t>
            </w:r>
          </w:p>
        </w:tc>
        <w:tc>
          <w:tcPr>
            <w:tcW w:w="4252" w:type="dxa"/>
          </w:tcPr>
          <w:p w14:paraId="09A77729" w14:textId="77777777" w:rsidR="00206947" w:rsidRPr="00BA7AC5" w:rsidRDefault="00BA7AC5" w:rsidP="007E29CD">
            <w:pPr>
              <w:jc w:val="center"/>
            </w:pPr>
            <w:r w:rsidRPr="00BA7AC5">
              <w:rPr>
                <w:rFonts w:eastAsia="Times New Roman" w:cstheme="minorHAnsi"/>
                <w:u w:color="000000"/>
                <w:lang w:eastAsia="pl-PL"/>
              </w:rPr>
              <w:t xml:space="preserve">Najem części nieruchomości położonej </w:t>
            </w:r>
            <w:r w:rsidRPr="00BA7AC5">
              <w:rPr>
                <w:rFonts w:eastAsia="Times New Roman" w:cstheme="minorHAnsi"/>
                <w:u w:color="000000"/>
                <w:lang w:eastAsia="pl-PL"/>
              </w:rPr>
              <w:br/>
              <w:t>w miejscowości Mochała (teren Wspólnoty Mieszkaniowej, w której udziały ma Gmina Herby), oznaczonej numerem 605/37</w:t>
            </w:r>
            <w:r>
              <w:rPr>
                <w:rFonts w:eastAsia="Times New Roman" w:cstheme="minorHAnsi"/>
                <w:u w:color="000000"/>
                <w:lang w:eastAsia="pl-PL"/>
              </w:rPr>
              <w:t xml:space="preserve"> </w:t>
            </w:r>
            <w:r w:rsidRPr="00BA7AC5">
              <w:rPr>
                <w:rFonts w:eastAsia="Times New Roman" w:cstheme="minorHAnsi"/>
                <w:u w:color="000000"/>
                <w:lang w:eastAsia="pl-PL"/>
              </w:rPr>
              <w:t>będącej budynkiem garażu murowanego</w:t>
            </w:r>
            <w:r w:rsidRPr="00BA7AC5">
              <w:rPr>
                <w:rFonts w:eastAsia="Times New Roman" w:cstheme="minorHAnsi"/>
                <w:u w:color="000000"/>
                <w:lang w:eastAsia="pl-PL"/>
              </w:rPr>
              <w:br/>
              <w:t>o pow. 32,76</w:t>
            </w:r>
            <w:r w:rsidRPr="00BA7AC5">
              <w:t>m</w:t>
            </w:r>
            <w:r w:rsidRPr="00BA7AC5">
              <w:rPr>
                <w:vertAlign w:val="superscript"/>
              </w:rPr>
              <w:t>2</w:t>
            </w:r>
            <w:r w:rsidRPr="00BA7AC5">
              <w:rPr>
                <w:rFonts w:eastAsia="Times New Roman" w:cstheme="minorHAnsi"/>
                <w:u w:color="000000"/>
                <w:lang w:eastAsia="pl-PL"/>
              </w:rPr>
              <w:t xml:space="preserve">. Garaż posiada bramę wjazdową o szerokości 4,07m i wysokości 1,93m oraz drzwi wejściowe. Dojazd </w:t>
            </w:r>
            <w:r w:rsidRPr="00BA7AC5">
              <w:rPr>
                <w:rFonts w:eastAsia="Times New Roman" w:cstheme="minorHAnsi"/>
                <w:u w:color="000000"/>
                <w:lang w:eastAsia="pl-PL"/>
              </w:rPr>
              <w:br/>
              <w:t>o szerokości</w:t>
            </w:r>
            <w:r>
              <w:rPr>
                <w:rFonts w:eastAsia="Times New Roman" w:cstheme="minorHAnsi"/>
                <w:u w:color="000000"/>
                <w:lang w:eastAsia="pl-PL"/>
              </w:rPr>
              <w:t xml:space="preserve"> </w:t>
            </w:r>
            <w:r w:rsidRPr="00BA7AC5">
              <w:rPr>
                <w:rFonts w:eastAsia="Times New Roman" w:cstheme="minorHAnsi"/>
                <w:u w:color="000000"/>
                <w:lang w:eastAsia="pl-PL"/>
              </w:rPr>
              <w:t>ok. 3,00m od ulicy Fabrycznej. Umowa najmu podpisana zostanie na okres do 3 lat.</w:t>
            </w:r>
          </w:p>
        </w:tc>
        <w:tc>
          <w:tcPr>
            <w:tcW w:w="2835" w:type="dxa"/>
          </w:tcPr>
          <w:p w14:paraId="78931E3B" w14:textId="77777777" w:rsidR="00206947" w:rsidRPr="007E29CD" w:rsidRDefault="00206947" w:rsidP="007E29CD">
            <w:pPr>
              <w:spacing w:after="0" w:line="240" w:lineRule="auto"/>
              <w:jc w:val="center"/>
              <w:rPr>
                <w:rFonts w:eastAsia="Times New Roman" w:cs="Times New Roman"/>
                <w:u w:color="000000"/>
                <w:lang w:eastAsia="pl-PL"/>
              </w:rPr>
            </w:pPr>
            <w:r w:rsidRPr="007E29CD">
              <w:rPr>
                <w:rFonts w:eastAsia="Times New Roman" w:cs="Times New Roman"/>
                <w:u w:color="000000"/>
                <w:lang w:eastAsia="pl-PL"/>
              </w:rPr>
              <w:t>1</w:t>
            </w:r>
            <w:r w:rsidR="00144E1D" w:rsidRPr="007E29CD">
              <w:rPr>
                <w:rFonts w:eastAsia="Times New Roman" w:cs="Times New Roman"/>
                <w:u w:color="000000"/>
                <w:lang w:eastAsia="pl-PL"/>
              </w:rPr>
              <w:t>37,59zł netto/miesiąc.</w:t>
            </w:r>
          </w:p>
          <w:p w14:paraId="3EFBC26F" w14:textId="77777777" w:rsidR="00206947" w:rsidRPr="00206947" w:rsidRDefault="00206947" w:rsidP="007E29C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u w:color="000000"/>
                <w:lang w:eastAsia="pl-PL"/>
              </w:rPr>
            </w:pPr>
            <w:r w:rsidRPr="007E29CD">
              <w:rPr>
                <w:rFonts w:eastAsia="Times New Roman" w:cs="Times New Roman"/>
                <w:u w:color="000000"/>
                <w:lang w:eastAsia="pl-PL"/>
              </w:rPr>
              <w:t>Do w/w kwoty czynszu zostanie doliczona obowiązująca stawka podatku VAT</w:t>
            </w:r>
          </w:p>
        </w:tc>
        <w:tc>
          <w:tcPr>
            <w:tcW w:w="992" w:type="dxa"/>
          </w:tcPr>
          <w:p w14:paraId="5B5EDFAF" w14:textId="4E8EE025" w:rsidR="00206947" w:rsidRPr="007E29CD" w:rsidRDefault="007358E6" w:rsidP="007E29CD">
            <w:pPr>
              <w:spacing w:after="0" w:line="240" w:lineRule="auto"/>
              <w:jc w:val="center"/>
              <w:rPr>
                <w:rFonts w:eastAsia="Times New Roman" w:cs="Times New Roman"/>
                <w:u w:color="000000"/>
                <w:lang w:eastAsia="pl-PL"/>
              </w:rPr>
            </w:pPr>
            <w:r>
              <w:rPr>
                <w:rFonts w:eastAsia="Times New Roman" w:cs="Times New Roman"/>
                <w:u w:color="000000"/>
                <w:lang w:eastAsia="pl-PL"/>
              </w:rPr>
              <w:t>20</w:t>
            </w:r>
            <w:r w:rsidR="00BA7AC5" w:rsidRPr="007E29CD">
              <w:rPr>
                <w:rFonts w:eastAsia="Times New Roman" w:cs="Times New Roman"/>
                <w:u w:color="000000"/>
                <w:lang w:eastAsia="pl-PL"/>
              </w:rPr>
              <w:t>,</w:t>
            </w:r>
            <w:r>
              <w:rPr>
                <w:rFonts w:eastAsia="Times New Roman" w:cs="Times New Roman"/>
                <w:u w:color="000000"/>
                <w:lang w:eastAsia="pl-PL"/>
              </w:rPr>
              <w:t>00</w:t>
            </w:r>
            <w:r w:rsidR="00206947" w:rsidRPr="007E29CD">
              <w:rPr>
                <w:rFonts w:eastAsia="Times New Roman" w:cs="Times New Roman"/>
                <w:u w:color="000000"/>
                <w:lang w:eastAsia="pl-PL"/>
              </w:rPr>
              <w:t xml:space="preserve"> zł</w:t>
            </w:r>
          </w:p>
        </w:tc>
      </w:tr>
    </w:tbl>
    <w:p w14:paraId="6FF2BEA6" w14:textId="77777777" w:rsidR="00206947" w:rsidRPr="00000C99" w:rsidRDefault="00206947" w:rsidP="00206947">
      <w:pPr>
        <w:spacing w:after="0" w:line="240" w:lineRule="auto"/>
        <w:rPr>
          <w:rFonts w:eastAsia="Times New Roman" w:cs="Arial"/>
          <w:b/>
          <w:iCs/>
          <w:sz w:val="16"/>
          <w:szCs w:val="16"/>
          <w:u w:color="000000"/>
          <w:lang w:eastAsia="pl-PL"/>
        </w:rPr>
      </w:pPr>
    </w:p>
    <w:p w14:paraId="4E88DD97" w14:textId="77777777" w:rsidR="00206947" w:rsidRPr="00000C99" w:rsidRDefault="00206947" w:rsidP="00206947">
      <w:pPr>
        <w:spacing w:after="0" w:line="240" w:lineRule="auto"/>
        <w:rPr>
          <w:rFonts w:eastAsia="Times New Roman" w:cs="Arial"/>
          <w:b/>
          <w:bCs/>
          <w:iCs/>
          <w:sz w:val="20"/>
          <w:szCs w:val="20"/>
          <w:u w:color="000000"/>
          <w:vertAlign w:val="superscript"/>
          <w:lang w:eastAsia="pl-PL"/>
        </w:rPr>
      </w:pPr>
      <w:r w:rsidRPr="00000C99">
        <w:rPr>
          <w:rFonts w:eastAsia="Times New Roman" w:cs="Arial"/>
          <w:b/>
          <w:iCs/>
          <w:sz w:val="20"/>
          <w:szCs w:val="20"/>
          <w:u w:color="000000"/>
          <w:lang w:eastAsia="pl-PL"/>
        </w:rPr>
        <w:t xml:space="preserve">Przetarg  odbędzie się dnia </w:t>
      </w:r>
      <w:r w:rsidR="00BA7AC5" w:rsidRPr="00000C99">
        <w:rPr>
          <w:rFonts w:eastAsia="Times New Roman" w:cs="Arial"/>
          <w:b/>
          <w:bCs/>
          <w:iCs/>
          <w:sz w:val="20"/>
          <w:szCs w:val="20"/>
          <w:u w:color="000000"/>
          <w:lang w:eastAsia="pl-PL"/>
        </w:rPr>
        <w:t>2</w:t>
      </w:r>
      <w:r w:rsidRPr="00000C99">
        <w:rPr>
          <w:rFonts w:eastAsia="Times New Roman" w:cs="Arial"/>
          <w:b/>
          <w:bCs/>
          <w:iCs/>
          <w:sz w:val="20"/>
          <w:szCs w:val="20"/>
          <w:u w:color="000000"/>
          <w:lang w:eastAsia="pl-PL"/>
        </w:rPr>
        <w:t>6.0</w:t>
      </w:r>
      <w:r w:rsidR="00BA7AC5" w:rsidRPr="00000C99">
        <w:rPr>
          <w:rFonts w:eastAsia="Times New Roman" w:cs="Arial"/>
          <w:b/>
          <w:bCs/>
          <w:iCs/>
          <w:sz w:val="20"/>
          <w:szCs w:val="20"/>
          <w:u w:color="000000"/>
          <w:lang w:eastAsia="pl-PL"/>
        </w:rPr>
        <w:t>9.2024</w:t>
      </w:r>
      <w:r w:rsidR="00CB34D6" w:rsidRPr="00000C99">
        <w:rPr>
          <w:rFonts w:eastAsia="Times New Roman" w:cs="Arial"/>
          <w:b/>
          <w:bCs/>
          <w:iCs/>
          <w:sz w:val="20"/>
          <w:szCs w:val="20"/>
          <w:u w:color="000000"/>
          <w:lang w:eastAsia="pl-PL"/>
        </w:rPr>
        <w:t>r.</w:t>
      </w:r>
      <w:r w:rsidRPr="00000C99">
        <w:rPr>
          <w:rFonts w:eastAsia="Times New Roman" w:cs="Arial"/>
          <w:b/>
          <w:bCs/>
          <w:iCs/>
          <w:sz w:val="20"/>
          <w:szCs w:val="20"/>
          <w:u w:color="000000"/>
          <w:lang w:eastAsia="pl-PL"/>
        </w:rPr>
        <w:t>w Urzędzie Gminy w Herbach</w:t>
      </w:r>
      <w:r w:rsidR="00BA7AC5" w:rsidRPr="00000C99">
        <w:rPr>
          <w:rFonts w:eastAsia="Times New Roman" w:cs="Arial"/>
          <w:b/>
          <w:bCs/>
          <w:iCs/>
          <w:sz w:val="20"/>
          <w:szCs w:val="20"/>
          <w:u w:color="000000"/>
          <w:lang w:eastAsia="pl-PL"/>
        </w:rPr>
        <w:t>, ul. Lubliniecka 33 (pokój nr 10</w:t>
      </w:r>
      <w:r w:rsidRPr="00000C99">
        <w:rPr>
          <w:rFonts w:eastAsia="Times New Roman" w:cs="Arial"/>
          <w:b/>
          <w:bCs/>
          <w:iCs/>
          <w:sz w:val="20"/>
          <w:szCs w:val="20"/>
          <w:u w:color="000000"/>
          <w:lang w:eastAsia="pl-PL"/>
        </w:rPr>
        <w:t>) o godzinie 10</w:t>
      </w:r>
      <w:r w:rsidR="00566636" w:rsidRPr="00000C99">
        <w:rPr>
          <w:rFonts w:eastAsia="Times New Roman" w:cs="Arial"/>
          <w:b/>
          <w:bCs/>
          <w:iCs/>
          <w:sz w:val="20"/>
          <w:szCs w:val="20"/>
          <w:u w:color="000000"/>
          <w:vertAlign w:val="superscript"/>
          <w:lang w:eastAsia="pl-PL"/>
        </w:rPr>
        <w:t>00</w:t>
      </w:r>
    </w:p>
    <w:p w14:paraId="73A9CA49" w14:textId="5A39C115" w:rsidR="00206947" w:rsidRPr="00000C99" w:rsidRDefault="00206947" w:rsidP="007E29CD">
      <w:pPr>
        <w:spacing w:after="0" w:line="240" w:lineRule="auto"/>
        <w:ind w:firstLine="708"/>
        <w:jc w:val="both"/>
        <w:rPr>
          <w:rFonts w:eastAsia="Times New Roman" w:cs="Arial"/>
          <w:b/>
          <w:bCs/>
          <w:iCs/>
          <w:sz w:val="20"/>
          <w:szCs w:val="20"/>
          <w:u w:color="000000"/>
          <w:lang w:eastAsia="pl-PL"/>
        </w:rPr>
      </w:pPr>
      <w:r w:rsidRPr="00000C99">
        <w:rPr>
          <w:rFonts w:eastAsia="Times New Roman" w:cs="Arial"/>
          <w:b/>
          <w:bCs/>
          <w:iCs/>
          <w:sz w:val="20"/>
          <w:szCs w:val="20"/>
          <w:u w:color="000000"/>
          <w:lang w:eastAsia="pl-PL"/>
        </w:rPr>
        <w:t xml:space="preserve">Warunkiem przystąpienia do przetargu jest wpłacenie wadium (wniesione w pieniądzu) w wysokości podanej powyżej na konto </w:t>
      </w:r>
      <w:r w:rsidR="007E29CD" w:rsidRPr="00000C99">
        <w:rPr>
          <w:rFonts w:ascii="Calibri" w:eastAsia="Calibri" w:hAnsi="Calibri" w:cs="Arial"/>
          <w:b/>
          <w:bCs/>
          <w:iCs/>
          <w:sz w:val="20"/>
          <w:szCs w:val="20"/>
        </w:rPr>
        <w:t xml:space="preserve">MBS w Myszkowie </w:t>
      </w:r>
      <w:r w:rsidRPr="00000C99">
        <w:rPr>
          <w:rFonts w:eastAsia="Times New Roman" w:cs="Arial"/>
          <w:b/>
          <w:bCs/>
          <w:iCs/>
          <w:sz w:val="20"/>
          <w:szCs w:val="20"/>
          <w:u w:color="000000"/>
          <w:lang w:eastAsia="pl-PL"/>
        </w:rPr>
        <w:t>nr 48 8288 1014 2001 0000 0042 0001. Wadium należy wpłacić najpóźniej do dnia</w:t>
      </w:r>
      <w:r w:rsidR="00BA7AC5" w:rsidRPr="00000C99">
        <w:rPr>
          <w:rFonts w:eastAsia="Times New Roman" w:cs="Arial"/>
          <w:b/>
          <w:bCs/>
          <w:iCs/>
          <w:sz w:val="20"/>
          <w:szCs w:val="20"/>
          <w:u w:color="000000"/>
          <w:lang w:eastAsia="pl-PL"/>
        </w:rPr>
        <w:t xml:space="preserve"> 19</w:t>
      </w:r>
      <w:r w:rsidRPr="00000C99">
        <w:rPr>
          <w:rFonts w:eastAsia="Times New Roman" w:cs="Arial"/>
          <w:b/>
          <w:bCs/>
          <w:iCs/>
          <w:sz w:val="20"/>
          <w:szCs w:val="20"/>
          <w:u w:color="000000"/>
          <w:lang w:eastAsia="pl-PL"/>
        </w:rPr>
        <w:t>.0</w:t>
      </w:r>
      <w:r w:rsidR="00BA7AC5" w:rsidRPr="00000C99">
        <w:rPr>
          <w:rFonts w:eastAsia="Times New Roman" w:cs="Arial"/>
          <w:b/>
          <w:bCs/>
          <w:iCs/>
          <w:sz w:val="20"/>
          <w:szCs w:val="20"/>
          <w:u w:color="000000"/>
          <w:lang w:eastAsia="pl-PL"/>
        </w:rPr>
        <w:t>9.2024</w:t>
      </w:r>
      <w:r w:rsidRPr="00000C99">
        <w:rPr>
          <w:rFonts w:eastAsia="Times New Roman" w:cs="Arial"/>
          <w:b/>
          <w:bCs/>
          <w:iCs/>
          <w:sz w:val="20"/>
          <w:szCs w:val="20"/>
          <w:u w:color="000000"/>
          <w:lang w:eastAsia="pl-PL"/>
        </w:rPr>
        <w:t>r</w:t>
      </w:r>
      <w:r w:rsidR="00BA7AC5" w:rsidRPr="00000C99">
        <w:rPr>
          <w:rFonts w:eastAsia="Times New Roman" w:cs="Arial"/>
          <w:b/>
          <w:bCs/>
          <w:iCs/>
          <w:sz w:val="20"/>
          <w:szCs w:val="20"/>
          <w:u w:color="000000"/>
          <w:lang w:eastAsia="pl-PL"/>
        </w:rPr>
        <w:t>. (decyduje data</w:t>
      </w:r>
      <w:r w:rsidRPr="00000C99">
        <w:rPr>
          <w:rFonts w:eastAsia="Times New Roman" w:cs="Arial"/>
          <w:b/>
          <w:bCs/>
          <w:iCs/>
          <w:sz w:val="20"/>
          <w:szCs w:val="20"/>
          <w:u w:color="000000"/>
          <w:lang w:eastAsia="pl-PL"/>
        </w:rPr>
        <w:t xml:space="preserve"> wpływu środków na konto bankowe gminy).</w:t>
      </w:r>
    </w:p>
    <w:p w14:paraId="53C249F4" w14:textId="5105D72B" w:rsidR="00206947" w:rsidRPr="00000C99" w:rsidRDefault="00206947" w:rsidP="00206947">
      <w:pPr>
        <w:spacing w:after="0" w:line="240" w:lineRule="auto"/>
        <w:ind w:firstLine="708"/>
        <w:jc w:val="both"/>
        <w:rPr>
          <w:rFonts w:eastAsia="Times New Roman" w:cs="Arial"/>
          <w:iCs/>
          <w:sz w:val="20"/>
          <w:szCs w:val="20"/>
          <w:u w:color="000000"/>
          <w:lang w:eastAsia="pl-PL"/>
        </w:rPr>
      </w:pPr>
      <w:r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 xml:space="preserve">Dowód wpłaty wadium należy przedłożyć komisji przetargowej w dniu przetargu, przed jego rozpoczęciem oraz w przypadku osób fizycznych dowodów tożsamości, </w:t>
      </w:r>
      <w:r w:rsidR="00000C99">
        <w:rPr>
          <w:rFonts w:eastAsia="Times New Roman" w:cs="Arial"/>
          <w:iCs/>
          <w:sz w:val="20"/>
          <w:szCs w:val="20"/>
          <w:u w:color="000000"/>
          <w:lang w:eastAsia="pl-PL"/>
        </w:rPr>
        <w:br/>
      </w:r>
      <w:r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>w przypadku osób prawnych i jednostek organizacyjnych nieposiadających osobowości prawnej a podlegającym wpisom do rejestrów -aktualnego wypisu z rejestrów, właściwych pełnomocnictw, dowodów tożsamości osób reprezentujących dany podmiot.</w:t>
      </w:r>
    </w:p>
    <w:p w14:paraId="5F9C0429" w14:textId="248E6E5E" w:rsidR="00206947" w:rsidRPr="00000C99" w:rsidRDefault="00206947" w:rsidP="00206947">
      <w:pPr>
        <w:spacing w:after="0" w:line="240" w:lineRule="auto"/>
        <w:ind w:firstLine="708"/>
        <w:jc w:val="both"/>
        <w:rPr>
          <w:rFonts w:eastAsia="Times New Roman" w:cs="Arial"/>
          <w:i/>
          <w:iCs/>
          <w:sz w:val="20"/>
          <w:szCs w:val="20"/>
          <w:u w:color="000000"/>
          <w:vertAlign w:val="superscript"/>
          <w:lang w:eastAsia="pl-PL"/>
        </w:rPr>
      </w:pPr>
      <w:r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 xml:space="preserve">Wadium (w przypadku przelewu) powinno być </w:t>
      </w:r>
      <w:r w:rsidR="007E29CD"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>wniesione z takim wyprzedzeniem</w:t>
      </w:r>
      <w:r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 xml:space="preserve">, aby środki pieniężne znalazły się na w/w rachunku bankowym najpóźniej w dniu </w:t>
      </w:r>
      <w:r w:rsidR="00BA7AC5"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>19</w:t>
      </w:r>
      <w:r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>.0</w:t>
      </w:r>
      <w:r w:rsidR="00BA7AC5"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>9.2024r.</w:t>
      </w:r>
    </w:p>
    <w:p w14:paraId="7F586FA8" w14:textId="60EC13D4" w:rsidR="00206947" w:rsidRPr="00000C99" w:rsidRDefault="00206947" w:rsidP="00206947">
      <w:pPr>
        <w:spacing w:after="0" w:line="240" w:lineRule="auto"/>
        <w:ind w:firstLine="708"/>
        <w:jc w:val="both"/>
        <w:rPr>
          <w:rFonts w:eastAsia="Times New Roman" w:cstheme="minorHAnsi"/>
          <w:iCs/>
          <w:sz w:val="20"/>
          <w:szCs w:val="20"/>
          <w:u w:color="000000"/>
          <w:lang w:eastAsia="pl-PL"/>
        </w:rPr>
      </w:pPr>
      <w:r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 xml:space="preserve">Wadium wpłacone przez wygrywającego przetarg zaliczone zostanie na poczet czynszu </w:t>
      </w:r>
      <w:r w:rsidR="007358E6"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>najmu</w:t>
      </w:r>
      <w:r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>.</w:t>
      </w:r>
      <w:r w:rsidR="00BA7AC5"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 xml:space="preserve"> </w:t>
      </w:r>
      <w:r w:rsidRPr="00000C99">
        <w:rPr>
          <w:rFonts w:eastAsia="Times New Roman" w:cstheme="minorHAnsi"/>
          <w:sz w:val="20"/>
          <w:szCs w:val="20"/>
          <w:u w:color="000000"/>
          <w:lang w:eastAsia="pl-PL"/>
        </w:rPr>
        <w:t>Osoba wygrywająca przetarg jest zobowiązana w terminie 10 dni od daty rozstrzygnięcia przetargu do zawarcia umowy. Odstąpienie od zawarcia umowy powoduje utratę wadium.</w:t>
      </w:r>
    </w:p>
    <w:p w14:paraId="7EC08D44" w14:textId="77777777" w:rsidR="00206947" w:rsidRPr="00000C99" w:rsidRDefault="00206947" w:rsidP="00206947">
      <w:pPr>
        <w:spacing w:after="0" w:line="240" w:lineRule="auto"/>
        <w:ind w:firstLine="708"/>
        <w:jc w:val="both"/>
        <w:rPr>
          <w:rFonts w:eastAsia="Times New Roman" w:cstheme="minorHAnsi"/>
          <w:i/>
          <w:iCs/>
          <w:sz w:val="20"/>
          <w:szCs w:val="20"/>
          <w:u w:color="000000"/>
          <w:lang w:eastAsia="pl-PL"/>
        </w:rPr>
      </w:pPr>
      <w:r w:rsidRPr="00000C99">
        <w:rPr>
          <w:rFonts w:eastAsia="Times New Roman" w:cstheme="minorHAnsi"/>
          <w:iCs/>
          <w:sz w:val="20"/>
          <w:szCs w:val="20"/>
          <w:u w:color="000000"/>
          <w:lang w:eastAsia="pl-PL"/>
        </w:rPr>
        <w:t>Wójt zastrzega sobie prawo odwołania bądź wycofania z przetargu nieruchomości, informując o tym w odrębnym ogłoszeniu.</w:t>
      </w:r>
    </w:p>
    <w:p w14:paraId="61BA69D0" w14:textId="0FD3D1FA" w:rsidR="00206947" w:rsidRDefault="00206947" w:rsidP="00000C99">
      <w:pPr>
        <w:spacing w:after="0" w:line="240" w:lineRule="auto"/>
        <w:ind w:firstLine="708"/>
        <w:jc w:val="both"/>
        <w:rPr>
          <w:rFonts w:eastAsia="Times New Roman" w:cs="Arial"/>
          <w:iCs/>
          <w:sz w:val="20"/>
          <w:szCs w:val="20"/>
          <w:u w:color="000000"/>
          <w:lang w:eastAsia="pl-PL"/>
        </w:rPr>
      </w:pPr>
      <w:r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>Wszelkie informacje dotyczące powyższej nieruchomości można uzyskać w Urzędzie Gminy Herby, ul. Lubliniecka 33 pok. 14 lub pod num</w:t>
      </w:r>
      <w:r w:rsidR="00BA7AC5"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 xml:space="preserve">erem telefonu </w:t>
      </w:r>
      <w:r w:rsidR="007E29CD"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br/>
      </w:r>
      <w:r w:rsidR="00BA7AC5"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>34 3574100 wew. 21</w:t>
      </w:r>
      <w:r w:rsidRPr="00000C99">
        <w:rPr>
          <w:rFonts w:eastAsia="Times New Roman" w:cs="Arial"/>
          <w:iCs/>
          <w:sz w:val="20"/>
          <w:szCs w:val="20"/>
          <w:u w:color="000000"/>
          <w:lang w:eastAsia="pl-PL"/>
        </w:rPr>
        <w:t xml:space="preserve">. </w:t>
      </w:r>
    </w:p>
    <w:p w14:paraId="5141DFC4" w14:textId="77777777" w:rsidR="00000C99" w:rsidRPr="00000C99" w:rsidRDefault="00000C99" w:rsidP="00000C99">
      <w:pPr>
        <w:spacing w:after="0" w:line="240" w:lineRule="auto"/>
        <w:ind w:firstLine="708"/>
        <w:jc w:val="both"/>
        <w:rPr>
          <w:rFonts w:eastAsia="Times New Roman" w:cs="Arial"/>
          <w:iCs/>
          <w:sz w:val="20"/>
          <w:szCs w:val="20"/>
          <w:u w:color="000000"/>
          <w:lang w:eastAsia="pl-PL"/>
        </w:rPr>
      </w:pPr>
    </w:p>
    <w:p w14:paraId="477A3FFB" w14:textId="77777777" w:rsidR="007029DE" w:rsidRPr="00000C99" w:rsidRDefault="00206947" w:rsidP="007E29CD">
      <w:pPr>
        <w:spacing w:after="0" w:line="240" w:lineRule="auto"/>
        <w:rPr>
          <w:rFonts w:eastAsia="Times New Roman" w:cs="Times New Roman"/>
          <w:sz w:val="20"/>
          <w:szCs w:val="20"/>
          <w:u w:color="000000"/>
          <w:lang w:eastAsia="pl-PL"/>
        </w:rPr>
      </w:pPr>
      <w:r w:rsidRPr="00000C99">
        <w:rPr>
          <w:rFonts w:eastAsia="Times New Roman" w:cs="Times New Roman"/>
          <w:sz w:val="20"/>
          <w:szCs w:val="20"/>
          <w:u w:color="000000"/>
          <w:lang w:eastAsia="pl-PL"/>
        </w:rPr>
        <w:t xml:space="preserve">Herby, dnia </w:t>
      </w:r>
      <w:r w:rsidR="00BA7AC5" w:rsidRPr="00000C99">
        <w:rPr>
          <w:rFonts w:eastAsia="Times New Roman" w:cs="Times New Roman"/>
          <w:sz w:val="20"/>
          <w:szCs w:val="20"/>
          <w:u w:color="000000"/>
          <w:lang w:eastAsia="pl-PL"/>
        </w:rPr>
        <w:t>13</w:t>
      </w:r>
      <w:r w:rsidRPr="00000C99">
        <w:rPr>
          <w:rFonts w:eastAsia="Times New Roman" w:cs="Times New Roman"/>
          <w:sz w:val="20"/>
          <w:szCs w:val="20"/>
          <w:u w:color="000000"/>
          <w:lang w:eastAsia="pl-PL"/>
        </w:rPr>
        <w:t>.</w:t>
      </w:r>
      <w:r w:rsidR="00BA7AC5" w:rsidRPr="00000C99">
        <w:rPr>
          <w:rFonts w:eastAsia="Times New Roman" w:cs="Times New Roman"/>
          <w:sz w:val="20"/>
          <w:szCs w:val="20"/>
          <w:u w:color="000000"/>
          <w:lang w:eastAsia="pl-PL"/>
        </w:rPr>
        <w:t>08.2024</w:t>
      </w:r>
      <w:r w:rsidRPr="00000C99">
        <w:rPr>
          <w:rFonts w:eastAsia="Times New Roman" w:cs="Times New Roman"/>
          <w:sz w:val="20"/>
          <w:szCs w:val="20"/>
          <w:u w:color="000000"/>
          <w:lang w:eastAsia="pl-PL"/>
        </w:rPr>
        <w:t>r.</w:t>
      </w:r>
    </w:p>
    <w:sectPr w:rsidR="007029DE" w:rsidRPr="00000C99" w:rsidSect="00000C99">
      <w:pgSz w:w="16838" w:h="11906" w:orient="landscape" w:code="9"/>
      <w:pgMar w:top="284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947"/>
    <w:rsid w:val="00000C99"/>
    <w:rsid w:val="00020C31"/>
    <w:rsid w:val="00144E1D"/>
    <w:rsid w:val="00206947"/>
    <w:rsid w:val="003F27A4"/>
    <w:rsid w:val="003F5C06"/>
    <w:rsid w:val="00566636"/>
    <w:rsid w:val="007029DE"/>
    <w:rsid w:val="007358E6"/>
    <w:rsid w:val="007E29CD"/>
    <w:rsid w:val="00AF03AC"/>
    <w:rsid w:val="00BA7AC5"/>
    <w:rsid w:val="00CB3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C203"/>
  <w15:docId w15:val="{DF16330B-D306-40CB-A385-55C6D933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C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Jeziorska</dc:creator>
  <cp:lastModifiedBy>Mateusz Kaczmarek</cp:lastModifiedBy>
  <cp:revision>7</cp:revision>
  <cp:lastPrinted>2021-06-04T06:43:00Z</cp:lastPrinted>
  <dcterms:created xsi:type="dcterms:W3CDTF">2021-06-01T12:45:00Z</dcterms:created>
  <dcterms:modified xsi:type="dcterms:W3CDTF">2024-08-12T09:11:00Z</dcterms:modified>
</cp:coreProperties>
</file>